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3FCC" w:rsidRPr="0018365D" w:rsidRDefault="00A63FCC" w:rsidP="00A63FCC">
      <w:pPr>
        <w:spacing w:after="60"/>
        <w:rPr>
          <w:b/>
        </w:rPr>
      </w:pPr>
      <w:r w:rsidRPr="0018365D">
        <w:rPr>
          <w:b/>
        </w:rPr>
        <w:t>Limite di una funzione</w:t>
      </w:r>
      <w:r w:rsidR="008351CF">
        <w:rPr>
          <w:b/>
        </w:rPr>
        <w:t xml:space="preserve"> per </w:t>
      </w:r>
      <w:r w:rsidR="008351CF" w:rsidRPr="008351CF">
        <w:rPr>
          <w:b/>
          <w:i/>
        </w:rPr>
        <w:t>x</w:t>
      </w:r>
      <w:r w:rsidR="008351CF">
        <w:rPr>
          <w:b/>
        </w:rPr>
        <w:t xml:space="preserve"> che tende a un numero</w:t>
      </w:r>
      <w:r w:rsidRPr="0018365D">
        <w:rPr>
          <w:b/>
        </w:rPr>
        <w:t xml:space="preserve">. </w:t>
      </w:r>
      <w:r>
        <w:rPr>
          <w:b/>
        </w:rPr>
        <w:t>Verifica</w:t>
      </w:r>
    </w:p>
    <w:p w:rsidR="00A63FCC" w:rsidRPr="00FE0028" w:rsidRDefault="00A63FCC" w:rsidP="00A63FCC">
      <w:pPr>
        <w:spacing w:after="120"/>
        <w:ind w:left="142" w:hanging="142"/>
        <w:rPr>
          <w:rFonts w:ascii="Arial Narrow" w:hAnsi="Arial Narrow"/>
        </w:rPr>
      </w:pPr>
      <w:r w:rsidRPr="00FE0028">
        <w:rPr>
          <w:rFonts w:ascii="Arial Narrow" w:hAnsi="Arial Narrow"/>
          <w:b/>
        </w:rPr>
        <w:t>1</w:t>
      </w:r>
      <w:r w:rsidRPr="00FE0028">
        <w:rPr>
          <w:rFonts w:ascii="Arial Narrow" w:hAnsi="Arial Narrow"/>
        </w:rPr>
        <w:t>. Nella tabella seguente trovi il grafico di sei funzioni; completa le formule sotto ogni grafico</w:t>
      </w:r>
      <w:r>
        <w:rPr>
          <w:rFonts w:ascii="Arial Narrow" w:hAnsi="Arial Narrow"/>
        </w:rPr>
        <w:t>.</w:t>
      </w:r>
    </w:p>
    <w:tbl>
      <w:tblPr>
        <w:tblW w:w="0" w:type="auto"/>
        <w:tblInd w:w="108" w:type="dxa"/>
        <w:tblBorders>
          <w:top w:val="single" w:sz="18" w:space="0" w:color="7F7F7F"/>
          <w:left w:val="single" w:sz="18" w:space="0" w:color="7F7F7F"/>
          <w:bottom w:val="single" w:sz="18" w:space="0" w:color="7F7F7F"/>
          <w:right w:val="single" w:sz="18" w:space="0" w:color="7F7F7F"/>
          <w:insideH w:val="single" w:sz="18" w:space="0" w:color="7F7F7F"/>
          <w:insideV w:val="single" w:sz="18" w:space="0" w:color="7F7F7F"/>
        </w:tblBorders>
        <w:tblLayout w:type="fixed"/>
        <w:tblLook w:val="00A0" w:firstRow="1" w:lastRow="0" w:firstColumn="1" w:lastColumn="0" w:noHBand="0" w:noVBand="0"/>
      </w:tblPr>
      <w:tblGrid>
        <w:gridCol w:w="2977"/>
        <w:gridCol w:w="3544"/>
        <w:gridCol w:w="3260"/>
      </w:tblGrid>
      <w:tr w:rsidR="00A63FCC" w:rsidRPr="00DB7F6E">
        <w:tc>
          <w:tcPr>
            <w:tcW w:w="2977" w:type="dxa"/>
          </w:tcPr>
          <w:p w:rsidR="00A63FCC" w:rsidRPr="00DB7F6E" w:rsidRDefault="00A63FCC" w:rsidP="00A63FCC">
            <w:pPr>
              <w:spacing w:before="40"/>
              <w:jc w:val="center"/>
              <w:rPr>
                <w:b/>
              </w:rPr>
            </w:pPr>
            <w:r w:rsidRPr="00DB7F6E">
              <w:rPr>
                <w:b/>
              </w:rPr>
              <w:t>Funzione 1</w:t>
            </w:r>
          </w:p>
          <w:p w:rsidR="00A63FCC" w:rsidRDefault="004B138A" w:rsidP="00A63FCC">
            <w:pPr>
              <w:spacing w:after="40"/>
              <w:jc w:val="center"/>
              <w:rPr>
                <w:b/>
              </w:rPr>
            </w:pPr>
            <w:r w:rsidRPr="004A1386">
              <w:rPr>
                <w:b/>
                <w:noProof/>
                <w:lang w:val="en-US"/>
              </w:rPr>
              <w:drawing>
                <wp:inline distT="0" distB="0" distL="0" distR="0">
                  <wp:extent cx="1732280" cy="1347470"/>
                  <wp:effectExtent l="0" t="0" r="0" b="0"/>
                  <wp:docPr id="1" name="Picture 132" descr="Schermata 2016-06-13 all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Schermata 2016-06-13 alle 19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5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280" cy="1347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3FCC" w:rsidRPr="00DB7F6E" w:rsidRDefault="00552B87" w:rsidP="00A63FCC">
            <w:pPr>
              <w:spacing w:after="40"/>
              <w:rPr>
                <w:b/>
              </w:rPr>
            </w:pPr>
            <w:r w:rsidRPr="003147B7">
              <w:rPr>
                <w:b/>
                <w:noProof/>
                <w:position w:val="-18"/>
              </w:rPr>
              <w:object w:dxaOrig="2420" w:dyaOrig="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alt="" style="width:121.35pt;height:22pt;mso-width-percent:0;mso-height-percent:0;mso-width-percent:0;mso-height-percent:0" o:ole="">
                  <v:imagedata r:id="rId8" o:title=""/>
                </v:shape>
                <o:OLEObject Type="Embed" ProgID="Equation.DSMT4" ShapeID="_x0000_i1037" DrawAspect="Content" ObjectID="_1679143052" r:id="rId9"/>
              </w:object>
            </w:r>
          </w:p>
        </w:tc>
        <w:tc>
          <w:tcPr>
            <w:tcW w:w="3544" w:type="dxa"/>
          </w:tcPr>
          <w:p w:rsidR="00A63FCC" w:rsidRPr="00DB7F6E" w:rsidRDefault="00A63FCC" w:rsidP="00A63FCC">
            <w:pPr>
              <w:spacing w:before="40"/>
              <w:jc w:val="center"/>
              <w:rPr>
                <w:b/>
              </w:rPr>
            </w:pPr>
            <w:r w:rsidRPr="00DB7F6E">
              <w:rPr>
                <w:b/>
              </w:rPr>
              <w:t>Funzione 2</w:t>
            </w:r>
          </w:p>
          <w:p w:rsidR="00A63FCC" w:rsidRDefault="004B138A" w:rsidP="00A63FCC">
            <w:pPr>
              <w:spacing w:before="40" w:after="40"/>
              <w:jc w:val="center"/>
              <w:rPr>
                <w:b/>
                <w:sz w:val="24"/>
              </w:rPr>
            </w:pPr>
            <w:r w:rsidRPr="004A1386">
              <w:rPr>
                <w:b/>
                <w:noProof/>
                <w:sz w:val="24"/>
                <w:lang w:val="en-US"/>
              </w:rPr>
              <w:drawing>
                <wp:inline distT="0" distB="0" distL="0" distR="0">
                  <wp:extent cx="1901190" cy="938530"/>
                  <wp:effectExtent l="0" t="0" r="0" b="0"/>
                  <wp:docPr id="3" name="Picture 135" descr="Schermata 2016-06-14 alle 0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Schermata 2016-06-14 alle 08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190" cy="938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3FCC" w:rsidRDefault="00552B87" w:rsidP="00A63FCC">
            <w:pPr>
              <w:spacing w:before="40" w:after="40"/>
              <w:rPr>
                <w:b/>
              </w:rPr>
            </w:pPr>
            <w:r w:rsidRPr="003147B7">
              <w:rPr>
                <w:b/>
                <w:noProof/>
                <w:position w:val="-18"/>
              </w:rPr>
              <w:object w:dxaOrig="1140" w:dyaOrig="440">
                <v:shape id="_x0000_i1036" type="#_x0000_t75" alt="" style="width:57.35pt;height:22pt;mso-width-percent:0;mso-height-percent:0;mso-width-percent:0;mso-height-percent:0" o:ole="">
                  <v:imagedata r:id="rId11" o:title=""/>
                </v:shape>
                <o:OLEObject Type="Embed" ProgID="Equation.DSMT4" ShapeID="_x0000_i1036" DrawAspect="Content" ObjectID="_1679143053" r:id="rId12"/>
              </w:object>
            </w:r>
          </w:p>
          <w:p w:rsidR="00A63FCC" w:rsidRPr="00DB7F6E" w:rsidRDefault="00552B87" w:rsidP="00A63FCC">
            <w:pPr>
              <w:spacing w:before="120" w:after="40"/>
              <w:rPr>
                <w:b/>
                <w:sz w:val="24"/>
              </w:rPr>
            </w:pPr>
            <w:r w:rsidRPr="0000025F">
              <w:rPr>
                <w:b/>
                <w:noProof/>
                <w:position w:val="-18"/>
              </w:rPr>
              <w:object w:dxaOrig="2540" w:dyaOrig="440">
                <v:shape id="_x0000_i1035" type="#_x0000_t75" alt="" style="width:127.35pt;height:22pt;mso-width-percent:0;mso-height-percent:0;mso-width-percent:0;mso-height-percent:0" o:ole="">
                  <v:imagedata r:id="rId13" o:title=""/>
                </v:shape>
                <o:OLEObject Type="Embed" ProgID="Equation.DSMT4" ShapeID="_x0000_i1035" DrawAspect="Content" ObjectID="_1679143054" r:id="rId14"/>
              </w:object>
            </w:r>
          </w:p>
        </w:tc>
        <w:tc>
          <w:tcPr>
            <w:tcW w:w="3260" w:type="dxa"/>
          </w:tcPr>
          <w:p w:rsidR="00A63FCC" w:rsidRPr="00757B30" w:rsidRDefault="00A63FCC" w:rsidP="00A63FCC">
            <w:pPr>
              <w:spacing w:before="40"/>
              <w:jc w:val="center"/>
              <w:rPr>
                <w:b/>
              </w:rPr>
            </w:pPr>
            <w:r w:rsidRPr="00DB7F6E">
              <w:rPr>
                <w:b/>
              </w:rPr>
              <w:t>Funzione 3</w:t>
            </w:r>
          </w:p>
          <w:p w:rsidR="00A63FCC" w:rsidRDefault="004B138A" w:rsidP="00A63FCC">
            <w:pPr>
              <w:spacing w:after="40"/>
              <w:jc w:val="center"/>
              <w:rPr>
                <w:b/>
                <w:sz w:val="24"/>
              </w:rPr>
            </w:pPr>
            <w:r w:rsidRPr="004A1386">
              <w:rPr>
                <w:b/>
                <w:noProof/>
                <w:sz w:val="24"/>
                <w:lang w:val="en-US"/>
              </w:rPr>
              <w:drawing>
                <wp:inline distT="0" distB="0" distL="0" distR="0">
                  <wp:extent cx="1852930" cy="998855"/>
                  <wp:effectExtent l="0" t="0" r="0" b="0"/>
                  <wp:docPr id="6" name="Picture 156" descr="Schermata 2016-06-14 alle 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 descr="Schermata 2016-06-14 alle 09"/>
                          <pic:cNvPicPr>
                            <a:picLocks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2930" cy="998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3FCC" w:rsidRDefault="00552B87" w:rsidP="00A63FCC">
            <w:pPr>
              <w:spacing w:after="40"/>
              <w:jc w:val="center"/>
              <w:rPr>
                <w:b/>
              </w:rPr>
            </w:pPr>
            <w:r w:rsidRPr="008351CF">
              <w:rPr>
                <w:b/>
                <w:noProof/>
                <w:position w:val="-20"/>
              </w:rPr>
              <w:object w:dxaOrig="2820" w:dyaOrig="460">
                <v:shape id="_x0000_i1034" type="#_x0000_t75" alt="" style="width:141.35pt;height:23.35pt;mso-width-percent:0;mso-height-percent:0;mso-width-percent:0;mso-height-percent:0" o:ole="">
                  <v:imagedata r:id="rId16" o:title=""/>
                </v:shape>
                <o:OLEObject Type="Embed" ProgID="Equation.DSMT4" ShapeID="_x0000_i1034" DrawAspect="Content" ObjectID="_1679143055" r:id="rId17"/>
              </w:object>
            </w:r>
          </w:p>
          <w:p w:rsidR="00A63FCC" w:rsidRPr="00757B30" w:rsidRDefault="00552B87" w:rsidP="00A63FCC">
            <w:pPr>
              <w:spacing w:after="40"/>
              <w:jc w:val="center"/>
              <w:rPr>
                <w:b/>
                <w:sz w:val="24"/>
              </w:rPr>
            </w:pPr>
            <w:r w:rsidRPr="008351CF">
              <w:rPr>
                <w:b/>
                <w:noProof/>
                <w:position w:val="-20"/>
              </w:rPr>
              <w:object w:dxaOrig="2840" w:dyaOrig="460">
                <v:shape id="_x0000_i1033" type="#_x0000_t75" alt="" style="width:142pt;height:23.35pt;mso-width-percent:0;mso-height-percent:0;mso-width-percent:0;mso-height-percent:0" o:ole="">
                  <v:imagedata r:id="rId18" o:title=""/>
                </v:shape>
                <o:OLEObject Type="Embed" ProgID="Equation.DSMT4" ShapeID="_x0000_i1033" DrawAspect="Content" ObjectID="_1679143056" r:id="rId19"/>
              </w:object>
            </w:r>
          </w:p>
        </w:tc>
      </w:tr>
      <w:tr w:rsidR="00A63FCC" w:rsidRPr="00DB7F6E">
        <w:trPr>
          <w:trHeight w:val="2798"/>
        </w:trPr>
        <w:tc>
          <w:tcPr>
            <w:tcW w:w="2977" w:type="dxa"/>
          </w:tcPr>
          <w:p w:rsidR="00A63FCC" w:rsidRPr="00DB7F6E" w:rsidRDefault="00A63FCC" w:rsidP="00A63FCC">
            <w:pPr>
              <w:spacing w:before="40"/>
              <w:jc w:val="center"/>
              <w:rPr>
                <w:b/>
                <w:sz w:val="24"/>
              </w:rPr>
            </w:pPr>
            <w:r w:rsidRPr="00DB7F6E">
              <w:rPr>
                <w:b/>
              </w:rPr>
              <w:t>Funzione 4</w:t>
            </w:r>
          </w:p>
          <w:p w:rsidR="00A63FCC" w:rsidRPr="00DB7F6E" w:rsidRDefault="004B138A" w:rsidP="00A63FCC">
            <w:pPr>
              <w:spacing w:after="40"/>
              <w:jc w:val="center"/>
              <w:rPr>
                <w:b/>
                <w:sz w:val="24"/>
              </w:rPr>
            </w:pPr>
            <w:r w:rsidRPr="004A1386">
              <w:rPr>
                <w:b/>
                <w:noProof/>
                <w:sz w:val="24"/>
                <w:lang w:val="en-US"/>
              </w:rPr>
              <w:drawing>
                <wp:inline distT="0" distB="0" distL="0" distR="0">
                  <wp:extent cx="1564005" cy="1960880"/>
                  <wp:effectExtent l="0" t="0" r="0" b="0"/>
                  <wp:docPr id="9" name="Picture 196" descr="Schermata 2016-06-13 all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 descr="Schermata 2016-06-13 alle 19"/>
                          <pic:cNvPicPr>
                            <a:picLocks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9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4005" cy="1960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A63FCC" w:rsidRDefault="00A63FCC" w:rsidP="00A63FCC">
            <w:pPr>
              <w:spacing w:before="40"/>
              <w:jc w:val="center"/>
              <w:rPr>
                <w:b/>
              </w:rPr>
            </w:pPr>
            <w:r w:rsidRPr="00DB7F6E">
              <w:rPr>
                <w:b/>
              </w:rPr>
              <w:t>Funzione 5</w:t>
            </w:r>
          </w:p>
          <w:p w:rsidR="00A63FCC" w:rsidRPr="00757B30" w:rsidRDefault="004B138A" w:rsidP="00A63FCC">
            <w:pPr>
              <w:jc w:val="center"/>
              <w:rPr>
                <w:b/>
                <w:sz w:val="24"/>
              </w:rPr>
            </w:pPr>
            <w:r w:rsidRPr="004A1386">
              <w:rPr>
                <w:b/>
                <w:noProof/>
                <w:sz w:val="24"/>
                <w:lang w:val="en-US"/>
              </w:rPr>
              <w:drawing>
                <wp:inline distT="0" distB="0" distL="0" distR="0">
                  <wp:extent cx="1972945" cy="1323340"/>
                  <wp:effectExtent l="0" t="0" r="0" b="0"/>
                  <wp:docPr id="10" name="Picture 0" descr="Schermata 2016-06-14 alle 10.28.10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Schermata 2016-06-14 alle 10.28.10.png"/>
                          <pic:cNvPicPr>
                            <a:picLocks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2945" cy="1323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3FCC" w:rsidRDefault="00552B87" w:rsidP="00A63FCC">
            <w:pPr>
              <w:spacing w:before="40"/>
              <w:jc w:val="center"/>
              <w:rPr>
                <w:b/>
              </w:rPr>
            </w:pPr>
            <w:r w:rsidRPr="008351CF">
              <w:rPr>
                <w:b/>
                <w:noProof/>
                <w:position w:val="-20"/>
              </w:rPr>
              <w:object w:dxaOrig="3100" w:dyaOrig="460">
                <v:shape id="_x0000_i1032" type="#_x0000_t75" alt="" style="width:155.35pt;height:23.35pt;mso-width-percent:0;mso-height-percent:0;mso-width-percent:0;mso-height-percent:0" o:ole="">
                  <v:imagedata r:id="rId22" o:title=""/>
                </v:shape>
                <o:OLEObject Type="Embed" ProgID="Equation.DSMT4" ShapeID="_x0000_i1032" DrawAspect="Content" ObjectID="_1679143057" r:id="rId23"/>
              </w:object>
            </w:r>
          </w:p>
          <w:p w:rsidR="00A63FCC" w:rsidRPr="0018365D" w:rsidRDefault="00552B87" w:rsidP="00A63FCC">
            <w:pPr>
              <w:spacing w:before="120" w:after="40"/>
              <w:jc w:val="center"/>
              <w:rPr>
                <w:b/>
              </w:rPr>
            </w:pPr>
            <w:r w:rsidRPr="003975E8">
              <w:rPr>
                <w:b/>
                <w:noProof/>
                <w:position w:val="-18"/>
              </w:rPr>
              <w:object w:dxaOrig="3000" w:dyaOrig="440">
                <v:shape id="_x0000_i1031" type="#_x0000_t75" alt="" style="width:150pt;height:22pt;mso-width-percent:0;mso-height-percent:0;mso-width-percent:0;mso-height-percent:0" o:ole="">
                  <v:imagedata r:id="rId24" o:title=""/>
                </v:shape>
                <o:OLEObject Type="Embed" ProgID="Equation.DSMT4" ShapeID="_x0000_i1031" DrawAspect="Content" ObjectID="_1679143058" r:id="rId25"/>
              </w:object>
            </w:r>
          </w:p>
        </w:tc>
        <w:tc>
          <w:tcPr>
            <w:tcW w:w="3260" w:type="dxa"/>
          </w:tcPr>
          <w:p w:rsidR="00A63FCC" w:rsidRPr="00DB7F6E" w:rsidRDefault="00A63FCC" w:rsidP="00A63FCC">
            <w:pPr>
              <w:spacing w:before="40"/>
              <w:jc w:val="center"/>
              <w:rPr>
                <w:b/>
              </w:rPr>
            </w:pPr>
            <w:r w:rsidRPr="00DB7F6E">
              <w:rPr>
                <w:b/>
              </w:rPr>
              <w:t>Funzione 6</w:t>
            </w:r>
          </w:p>
          <w:p w:rsidR="00A63FCC" w:rsidRPr="00DB7F6E" w:rsidRDefault="004B138A" w:rsidP="00A63FCC">
            <w:pPr>
              <w:spacing w:before="40" w:after="40"/>
              <w:jc w:val="center"/>
              <w:rPr>
                <w:b/>
                <w:sz w:val="24"/>
              </w:rPr>
            </w:pPr>
            <w:r w:rsidRPr="004A1386">
              <w:rPr>
                <w:b/>
                <w:noProof/>
                <w:sz w:val="24"/>
                <w:lang w:val="en-US"/>
              </w:rPr>
              <w:drawing>
                <wp:inline distT="0" distB="0" distL="0" distR="0">
                  <wp:extent cx="1840865" cy="1215390"/>
                  <wp:effectExtent l="0" t="0" r="0" b="0"/>
                  <wp:docPr id="13" name="Picture 136" descr="Schermata 2016-06-14 alle 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Schermata 2016-06-14 alle 09"/>
                          <pic:cNvPicPr>
                            <a:picLocks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0865" cy="1215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3FCC" w:rsidRDefault="00552B87" w:rsidP="00A63FCC">
            <w:pPr>
              <w:spacing w:before="120" w:after="40"/>
              <w:rPr>
                <w:b/>
              </w:rPr>
            </w:pPr>
            <w:r w:rsidRPr="003147B7">
              <w:rPr>
                <w:b/>
                <w:noProof/>
                <w:position w:val="-18"/>
              </w:rPr>
              <w:object w:dxaOrig="2720" w:dyaOrig="440">
                <v:shape id="_x0000_i1030" type="#_x0000_t75" alt="" style="width:136pt;height:22pt;mso-width-percent:0;mso-height-percent:0;mso-width-percent:0;mso-height-percent:0" o:ole="">
                  <v:imagedata r:id="rId27" o:title=""/>
                </v:shape>
                <o:OLEObject Type="Embed" ProgID="Equation.DSMT4" ShapeID="_x0000_i1030" DrawAspect="Content" ObjectID="_1679143059" r:id="rId28"/>
              </w:object>
            </w:r>
          </w:p>
          <w:p w:rsidR="00A63FCC" w:rsidRPr="00DB7F6E" w:rsidRDefault="00552B87" w:rsidP="00A63FCC">
            <w:pPr>
              <w:spacing w:before="120" w:after="40"/>
              <w:rPr>
                <w:b/>
                <w:sz w:val="24"/>
              </w:rPr>
            </w:pPr>
            <w:r w:rsidRPr="003147B7">
              <w:rPr>
                <w:b/>
                <w:noProof/>
                <w:position w:val="-18"/>
              </w:rPr>
              <w:object w:dxaOrig="2720" w:dyaOrig="440">
                <v:shape id="_x0000_i1029" type="#_x0000_t75" alt="" style="width:136pt;height:22pt;mso-width-percent:0;mso-height-percent:0;mso-width-percent:0;mso-height-percent:0" o:ole="">
                  <v:imagedata r:id="rId29" o:title=""/>
                </v:shape>
                <o:OLEObject Type="Embed" ProgID="Equation.DSMT4" ShapeID="_x0000_i1029" DrawAspect="Content" ObjectID="_1679143060" r:id="rId30"/>
              </w:object>
            </w:r>
          </w:p>
        </w:tc>
      </w:tr>
    </w:tbl>
    <w:p w:rsidR="00A63FCC" w:rsidRPr="00FE0028" w:rsidRDefault="00A63FCC" w:rsidP="00A63FCC">
      <w:pPr>
        <w:spacing w:before="60"/>
        <w:ind w:left="284" w:hanging="284"/>
        <w:rPr>
          <w:rFonts w:ascii="Arial Narrow" w:hAnsi="Arial Narrow"/>
        </w:rPr>
      </w:pPr>
      <w:r w:rsidRPr="00FE0028">
        <w:rPr>
          <w:rFonts w:ascii="Arial Narrow" w:hAnsi="Arial Narrow"/>
          <w:b/>
        </w:rPr>
        <w:t xml:space="preserve">2.  </w:t>
      </w:r>
      <w:r w:rsidRPr="00FE0028">
        <w:rPr>
          <w:rFonts w:ascii="Arial Narrow" w:hAnsi="Arial Narrow"/>
        </w:rPr>
        <w:t>Completa le risposte al seguente quesito:</w:t>
      </w:r>
    </w:p>
    <w:p w:rsidR="00A63FCC" w:rsidRPr="00FE0028" w:rsidRDefault="00A63FCC" w:rsidP="00A63FCC">
      <w:pPr>
        <w:spacing w:before="60"/>
        <w:ind w:left="284"/>
        <w:rPr>
          <w:rFonts w:ascii="Arial Narrow" w:hAnsi="Arial Narrow"/>
        </w:rPr>
      </w:pPr>
      <w:r w:rsidRPr="00FE0028">
        <w:rPr>
          <w:rFonts w:ascii="Arial Narrow" w:hAnsi="Arial Narrow"/>
        </w:rPr>
        <w:t>Quali funzioni</w:t>
      </w:r>
      <w:r w:rsidRPr="00FE0028">
        <w:rPr>
          <w:rFonts w:ascii="Arial Narrow" w:hAnsi="Arial Narrow"/>
          <w:b/>
        </w:rPr>
        <w:t xml:space="preserve"> </w:t>
      </w:r>
      <w:r w:rsidRPr="00FE0028">
        <w:rPr>
          <w:rFonts w:ascii="Arial Narrow" w:hAnsi="Arial Narrow"/>
        </w:rPr>
        <w:t>della tabella</w:t>
      </w:r>
      <w:r w:rsidRPr="00FE0028">
        <w:rPr>
          <w:rFonts w:ascii="Arial Narrow" w:hAnsi="Arial Narrow"/>
          <w:b/>
        </w:rPr>
        <w:t xml:space="preserve"> </w:t>
      </w:r>
      <w:r w:rsidRPr="00FE0028">
        <w:rPr>
          <w:rFonts w:ascii="Arial Narrow" w:hAnsi="Arial Narrow"/>
        </w:rPr>
        <w:t>qui sopra</w:t>
      </w:r>
      <w:r w:rsidRPr="00FE0028">
        <w:rPr>
          <w:rFonts w:ascii="Arial Narrow" w:hAnsi="Arial Narrow"/>
          <w:b/>
        </w:rPr>
        <w:t xml:space="preserve"> </w:t>
      </w:r>
      <w:r w:rsidRPr="00FE0028">
        <w:rPr>
          <w:rFonts w:ascii="Arial Narrow" w:hAnsi="Arial Narrow"/>
        </w:rPr>
        <w:t>hanno asintoti?</w:t>
      </w:r>
    </w:p>
    <w:p w:rsidR="00A63FCC" w:rsidRPr="00FE0028" w:rsidRDefault="00A63FCC" w:rsidP="00A63FCC">
      <w:pPr>
        <w:spacing w:before="60"/>
        <w:ind w:left="284"/>
        <w:rPr>
          <w:rFonts w:ascii="Arial Narrow" w:hAnsi="Arial Narrow"/>
        </w:rPr>
      </w:pPr>
      <w:r w:rsidRPr="00FE0028">
        <w:rPr>
          <w:rFonts w:ascii="Arial Narrow" w:hAnsi="Arial Narrow"/>
        </w:rPr>
        <w:t xml:space="preserve">- Funzione … : asintoto verticale d’equazione ……………, asintoto orizzontale d’equazione …….  </w:t>
      </w:r>
    </w:p>
    <w:p w:rsidR="00A63FCC" w:rsidRPr="00FE0028" w:rsidRDefault="00A63FCC" w:rsidP="00A63FCC">
      <w:pPr>
        <w:spacing w:before="60"/>
        <w:ind w:left="284"/>
        <w:rPr>
          <w:rFonts w:ascii="Arial Narrow" w:hAnsi="Arial Narrow"/>
        </w:rPr>
      </w:pPr>
      <w:r>
        <w:rPr>
          <w:rFonts w:ascii="Arial Narrow" w:hAnsi="Arial Narrow"/>
        </w:rPr>
        <w:t>- Funzione …</w:t>
      </w:r>
      <w:r w:rsidRPr="00FE0028">
        <w:rPr>
          <w:rFonts w:ascii="Arial Narrow" w:hAnsi="Arial Narrow"/>
        </w:rPr>
        <w:t xml:space="preserve"> : asint</w:t>
      </w:r>
      <w:r>
        <w:rPr>
          <w:rFonts w:ascii="Arial Narrow" w:hAnsi="Arial Narrow"/>
        </w:rPr>
        <w:t>oto verticale d’equazione ……………</w:t>
      </w:r>
      <w:r w:rsidRPr="00FE0028">
        <w:rPr>
          <w:rFonts w:ascii="Arial Narrow" w:hAnsi="Arial Narrow"/>
        </w:rPr>
        <w:t xml:space="preserve">, asintoto orizzontale d’equazione …….  </w:t>
      </w:r>
    </w:p>
    <w:p w:rsidR="00A63FCC" w:rsidRPr="00536BE0" w:rsidRDefault="00A63FCC" w:rsidP="00A63FCC">
      <w:pPr>
        <w:tabs>
          <w:tab w:val="left" w:pos="7513"/>
          <w:tab w:val="left" w:pos="8080"/>
        </w:tabs>
        <w:spacing w:before="60" w:after="60"/>
        <w:ind w:left="284" w:hanging="284"/>
        <w:rPr>
          <w:rFonts w:ascii="Arial Narrow" w:hAnsi="Arial Narrow"/>
          <w:b/>
        </w:rPr>
      </w:pPr>
      <w:r w:rsidRPr="00536BE0">
        <w:rPr>
          <w:rFonts w:ascii="Arial Narrow" w:hAnsi="Arial Narrow"/>
          <w:b/>
        </w:rPr>
        <w:t>3.</w:t>
      </w:r>
      <w:r w:rsidRPr="00536BE0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Nel</w:t>
      </w:r>
      <w:r w:rsidRPr="00536BE0">
        <w:rPr>
          <w:rFonts w:ascii="Arial Narrow" w:hAnsi="Arial Narrow"/>
        </w:rPr>
        <w:t>la tabella</w:t>
      </w:r>
      <w:r>
        <w:rPr>
          <w:rFonts w:ascii="Arial Narrow" w:hAnsi="Arial Narrow"/>
        </w:rPr>
        <w:t xml:space="preserve"> </w:t>
      </w:r>
      <w:r w:rsidR="00823227">
        <w:rPr>
          <w:rFonts w:ascii="Arial Narrow" w:hAnsi="Arial Narrow"/>
        </w:rPr>
        <w:t xml:space="preserve">sotto </w:t>
      </w:r>
      <w:r>
        <w:rPr>
          <w:rFonts w:ascii="Arial Narrow" w:hAnsi="Arial Narrow"/>
        </w:rPr>
        <w:t xml:space="preserve">completa formule o frasi </w:t>
      </w:r>
      <w:r w:rsidRPr="00536BE0">
        <w:rPr>
          <w:rFonts w:ascii="Arial Narrow" w:hAnsi="Arial Narrow"/>
        </w:rPr>
        <w:t>si riferisc</w:t>
      </w:r>
      <w:r>
        <w:rPr>
          <w:rFonts w:ascii="Arial Narrow" w:hAnsi="Arial Narrow"/>
        </w:rPr>
        <w:t>ono</w:t>
      </w:r>
      <w:r w:rsidRPr="00536BE0">
        <w:rPr>
          <w:rFonts w:ascii="Arial Narrow" w:hAnsi="Arial Narrow"/>
        </w:rPr>
        <w:t xml:space="preserve"> a</w:t>
      </w:r>
      <w:r w:rsidR="00823227">
        <w:rPr>
          <w:rFonts w:ascii="Arial Narrow" w:hAnsi="Arial Narrow"/>
        </w:rPr>
        <w:t>lle</w:t>
      </w:r>
      <w:r w:rsidRPr="00536BE0">
        <w:rPr>
          <w:rFonts w:ascii="Arial Narrow" w:hAnsi="Arial Narrow"/>
        </w:rPr>
        <w:t xml:space="preserve"> funzioni</w:t>
      </w:r>
      <w:r w:rsidR="00823227">
        <w:rPr>
          <w:rFonts w:ascii="Arial Narrow" w:hAnsi="Arial Narrow"/>
        </w:rPr>
        <w:t xml:space="preserve"> </w:t>
      </w:r>
      <w:r w:rsidR="00823227" w:rsidRPr="00823227">
        <w:rPr>
          <w:i/>
        </w:rPr>
        <w:t>f</w:t>
      </w:r>
      <w:r w:rsidR="00823227" w:rsidRPr="00823227">
        <w:t>(</w:t>
      </w:r>
      <w:r w:rsidR="00823227" w:rsidRPr="00823227">
        <w:rPr>
          <w:i/>
        </w:rPr>
        <w:t>x</w:t>
      </w:r>
      <w:r w:rsidR="00823227" w:rsidRPr="00823227">
        <w:t xml:space="preserve">) e </w:t>
      </w:r>
      <w:r w:rsidR="00823227" w:rsidRPr="00823227">
        <w:rPr>
          <w:i/>
        </w:rPr>
        <w:t>g</w:t>
      </w:r>
      <w:r w:rsidR="00823227" w:rsidRPr="00823227">
        <w:t>(</w:t>
      </w:r>
      <w:r w:rsidR="00823227" w:rsidRPr="00823227">
        <w:rPr>
          <w:i/>
        </w:rPr>
        <w:t>x</w:t>
      </w:r>
      <w:r w:rsidR="00823227" w:rsidRPr="00823227">
        <w:t>)</w:t>
      </w:r>
      <w:r w:rsidRPr="00536BE0">
        <w:rPr>
          <w:rFonts w:ascii="Arial Narrow" w:hAnsi="Arial Narrow"/>
        </w:rPr>
        <w:t xml:space="preserve"> del quesito 1</w:t>
      </w:r>
      <w:r>
        <w:rPr>
          <w:rFonts w:ascii="Arial Narrow" w:hAnsi="Arial Narrow"/>
        </w:rPr>
        <w:t>. Scegli frasi e formule vere (V) o false (F).</w:t>
      </w: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23"/>
        <w:gridCol w:w="7667"/>
        <w:gridCol w:w="661"/>
      </w:tblGrid>
      <w:tr w:rsidR="00A63FCC" w:rsidTr="00823227">
        <w:tc>
          <w:tcPr>
            <w:tcW w:w="1655" w:type="dxa"/>
          </w:tcPr>
          <w:p w:rsidR="00A63FCC" w:rsidRPr="004A1386" w:rsidRDefault="00A63FCC" w:rsidP="00A63FCC">
            <w:pPr>
              <w:tabs>
                <w:tab w:val="left" w:pos="7513"/>
                <w:tab w:val="left" w:pos="8080"/>
              </w:tabs>
              <w:spacing w:before="40" w:after="40"/>
              <w:jc w:val="center"/>
              <w:rPr>
                <w:rFonts w:ascii="Arial Narrow" w:hAnsi="Arial Narrow"/>
                <w:b/>
                <w:sz w:val="24"/>
              </w:rPr>
            </w:pPr>
          </w:p>
        </w:tc>
        <w:tc>
          <w:tcPr>
            <w:tcW w:w="7734" w:type="dxa"/>
          </w:tcPr>
          <w:p w:rsidR="00A63FCC" w:rsidRPr="004A1386" w:rsidRDefault="00A63FCC" w:rsidP="00A63FCC">
            <w:pPr>
              <w:tabs>
                <w:tab w:val="left" w:pos="7513"/>
                <w:tab w:val="left" w:pos="8080"/>
              </w:tabs>
              <w:spacing w:before="40" w:after="40"/>
              <w:jc w:val="center"/>
              <w:rPr>
                <w:rFonts w:ascii="Arial Narrow" w:hAnsi="Arial Narrow"/>
                <w:b/>
                <w:sz w:val="24"/>
              </w:rPr>
            </w:pPr>
            <w:r w:rsidRPr="004A1386">
              <w:rPr>
                <w:rFonts w:ascii="Arial Narrow" w:hAnsi="Arial Narrow"/>
                <w:b/>
                <w:sz w:val="24"/>
              </w:rPr>
              <w:t>Frase sintetizzata dalla formula</w:t>
            </w:r>
          </w:p>
        </w:tc>
        <w:tc>
          <w:tcPr>
            <w:tcW w:w="662" w:type="dxa"/>
          </w:tcPr>
          <w:p w:rsidR="00A63FCC" w:rsidRPr="004A1386" w:rsidRDefault="00A63FCC" w:rsidP="00A63FCC">
            <w:pPr>
              <w:tabs>
                <w:tab w:val="left" w:pos="7513"/>
                <w:tab w:val="left" w:pos="8080"/>
              </w:tabs>
              <w:spacing w:before="40" w:after="40"/>
              <w:jc w:val="center"/>
              <w:rPr>
                <w:rFonts w:ascii="Arial Narrow" w:hAnsi="Arial Narrow"/>
                <w:b/>
                <w:sz w:val="24"/>
              </w:rPr>
            </w:pPr>
            <w:r w:rsidRPr="004A1386">
              <w:rPr>
                <w:rFonts w:ascii="Arial Narrow" w:hAnsi="Arial Narrow"/>
                <w:b/>
                <w:sz w:val="24"/>
              </w:rPr>
              <w:t>V/F</w:t>
            </w:r>
          </w:p>
        </w:tc>
      </w:tr>
      <w:tr w:rsidR="00A63FCC" w:rsidTr="00823227">
        <w:tc>
          <w:tcPr>
            <w:tcW w:w="1655" w:type="dxa"/>
          </w:tcPr>
          <w:p w:rsidR="00A63FCC" w:rsidRPr="004A1386" w:rsidRDefault="00552B87" w:rsidP="00A63FCC">
            <w:pPr>
              <w:tabs>
                <w:tab w:val="left" w:pos="7513"/>
                <w:tab w:val="left" w:pos="8080"/>
              </w:tabs>
              <w:spacing w:before="60" w:after="40"/>
              <w:rPr>
                <w:rFonts w:ascii="Arial Narrow" w:hAnsi="Arial Narrow"/>
                <w:sz w:val="24"/>
              </w:rPr>
            </w:pPr>
            <w:r w:rsidRPr="004A1386">
              <w:rPr>
                <w:noProof/>
                <w:position w:val="-18"/>
              </w:rPr>
              <w:object w:dxaOrig="1500" w:dyaOrig="440">
                <v:shape id="_x0000_i1028" type="#_x0000_t75" alt="" style="width:75.35pt;height:21.35pt;mso-width-percent:0;mso-height-percent:0;mso-width-percent:0;mso-height-percent:0" o:ole="">
                  <v:imagedata r:id="rId31" o:title=""/>
                </v:shape>
                <o:OLEObject Type="Embed" ProgID="Equation.DSMT4" ShapeID="_x0000_i1028" DrawAspect="Content" ObjectID="_1679143061" r:id="rId32"/>
              </w:object>
            </w:r>
          </w:p>
        </w:tc>
        <w:tc>
          <w:tcPr>
            <w:tcW w:w="7734" w:type="dxa"/>
          </w:tcPr>
          <w:p w:rsidR="00A63FCC" w:rsidRPr="004A1386" w:rsidRDefault="00A63FCC" w:rsidP="00A63FCC">
            <w:pPr>
              <w:tabs>
                <w:tab w:val="left" w:pos="7513"/>
                <w:tab w:val="left" w:pos="8080"/>
              </w:tabs>
              <w:spacing w:before="40" w:after="40"/>
              <w:rPr>
                <w:rFonts w:ascii="Arial Narrow" w:hAnsi="Arial Narrow"/>
                <w:sz w:val="24"/>
              </w:rPr>
            </w:pPr>
            <w:r w:rsidRPr="004A1386">
              <w:rPr>
                <w:rFonts w:ascii="Arial Narrow" w:hAnsi="Arial Narrow"/>
                <w:sz w:val="24"/>
              </w:rPr>
              <w:t>Se sostituisco ad x numeri positivi sempre più grandi ottengo al posto di f(x) numeri positivi sempre più grandi</w:t>
            </w:r>
          </w:p>
        </w:tc>
        <w:tc>
          <w:tcPr>
            <w:tcW w:w="662" w:type="dxa"/>
          </w:tcPr>
          <w:p w:rsidR="00A63FCC" w:rsidRPr="004A1386" w:rsidRDefault="00A63FCC" w:rsidP="00A63FCC">
            <w:pPr>
              <w:tabs>
                <w:tab w:val="left" w:pos="7513"/>
                <w:tab w:val="left" w:pos="8080"/>
              </w:tabs>
              <w:spacing w:before="40" w:after="40"/>
              <w:rPr>
                <w:rFonts w:ascii="Arial Narrow" w:hAnsi="Arial Narrow"/>
                <w:sz w:val="24"/>
              </w:rPr>
            </w:pPr>
          </w:p>
        </w:tc>
      </w:tr>
      <w:tr w:rsidR="00A63FCC" w:rsidTr="00823227">
        <w:tc>
          <w:tcPr>
            <w:tcW w:w="1655" w:type="dxa"/>
          </w:tcPr>
          <w:p w:rsidR="00A63FCC" w:rsidRPr="004A1386" w:rsidRDefault="00552B87" w:rsidP="00A63FCC">
            <w:pPr>
              <w:tabs>
                <w:tab w:val="left" w:pos="7513"/>
                <w:tab w:val="left" w:pos="8080"/>
              </w:tabs>
              <w:spacing w:before="40" w:after="40"/>
              <w:rPr>
                <w:rFonts w:ascii="Arial Narrow" w:hAnsi="Arial Narrow"/>
                <w:sz w:val="24"/>
              </w:rPr>
            </w:pPr>
            <w:r w:rsidRPr="004A1386">
              <w:rPr>
                <w:noProof/>
                <w:position w:val="-18"/>
              </w:rPr>
              <w:object w:dxaOrig="1500" w:dyaOrig="440">
                <v:shape id="_x0000_i1027" type="#_x0000_t75" alt="" style="width:75.35pt;height:22pt;mso-width-percent:0;mso-height-percent:0;mso-width-percent:0;mso-height-percent:0" o:ole="">
                  <v:imagedata r:id="rId33" o:title=""/>
                </v:shape>
                <o:OLEObject Type="Embed" ProgID="Equation.DSMT4" ShapeID="_x0000_i1027" DrawAspect="Content" ObjectID="_1679143062" r:id="rId34"/>
              </w:object>
            </w:r>
          </w:p>
        </w:tc>
        <w:tc>
          <w:tcPr>
            <w:tcW w:w="7734" w:type="dxa"/>
          </w:tcPr>
          <w:p w:rsidR="00A63FCC" w:rsidRPr="004A1386" w:rsidRDefault="00A63FCC" w:rsidP="00A63FCC">
            <w:pPr>
              <w:tabs>
                <w:tab w:val="left" w:pos="7513"/>
                <w:tab w:val="left" w:pos="8080"/>
              </w:tabs>
              <w:spacing w:before="40" w:after="40"/>
              <w:rPr>
                <w:rFonts w:ascii="Arial Narrow" w:hAnsi="Arial Narrow"/>
                <w:sz w:val="24"/>
              </w:rPr>
            </w:pPr>
          </w:p>
        </w:tc>
        <w:tc>
          <w:tcPr>
            <w:tcW w:w="662" w:type="dxa"/>
          </w:tcPr>
          <w:p w:rsidR="00A63FCC" w:rsidRPr="004A1386" w:rsidRDefault="00A63FCC" w:rsidP="00A63FCC">
            <w:pPr>
              <w:tabs>
                <w:tab w:val="left" w:pos="7513"/>
                <w:tab w:val="left" w:pos="8080"/>
              </w:tabs>
              <w:spacing w:before="40" w:after="40"/>
              <w:rPr>
                <w:rFonts w:ascii="Arial Narrow" w:hAnsi="Arial Narrow"/>
                <w:sz w:val="24"/>
              </w:rPr>
            </w:pPr>
          </w:p>
        </w:tc>
      </w:tr>
      <w:tr w:rsidR="00A63FCC" w:rsidTr="00823227">
        <w:tc>
          <w:tcPr>
            <w:tcW w:w="1655" w:type="dxa"/>
          </w:tcPr>
          <w:p w:rsidR="00A63FCC" w:rsidRDefault="00A63FCC" w:rsidP="00A63FCC">
            <w:pPr>
              <w:tabs>
                <w:tab w:val="left" w:pos="7513"/>
                <w:tab w:val="left" w:pos="8080"/>
              </w:tabs>
              <w:spacing w:before="40" w:after="40"/>
            </w:pPr>
          </w:p>
        </w:tc>
        <w:tc>
          <w:tcPr>
            <w:tcW w:w="7734" w:type="dxa"/>
          </w:tcPr>
          <w:p w:rsidR="00A63FCC" w:rsidRPr="004A1386" w:rsidRDefault="00A63FCC" w:rsidP="00A63FCC">
            <w:pPr>
              <w:tabs>
                <w:tab w:val="left" w:pos="7513"/>
                <w:tab w:val="left" w:pos="8080"/>
              </w:tabs>
              <w:spacing w:before="40" w:after="40"/>
              <w:rPr>
                <w:rFonts w:ascii="Arial Narrow" w:hAnsi="Arial Narrow"/>
                <w:sz w:val="24"/>
              </w:rPr>
            </w:pPr>
            <w:r w:rsidRPr="004A1386">
              <w:rPr>
                <w:rFonts w:ascii="Arial Narrow" w:hAnsi="Arial Narrow"/>
                <w:sz w:val="24"/>
              </w:rPr>
              <w:t>Se sostituisco ad x numeri sempre più vicini a 4, ottengo al posto di f(x) numeri sempre più vicini a 2.</w:t>
            </w:r>
          </w:p>
        </w:tc>
        <w:tc>
          <w:tcPr>
            <w:tcW w:w="662" w:type="dxa"/>
          </w:tcPr>
          <w:p w:rsidR="00A63FCC" w:rsidRPr="004A1386" w:rsidRDefault="00A63FCC" w:rsidP="00A63FCC">
            <w:pPr>
              <w:tabs>
                <w:tab w:val="left" w:pos="7513"/>
                <w:tab w:val="left" w:pos="8080"/>
              </w:tabs>
              <w:spacing w:before="40" w:after="40"/>
              <w:rPr>
                <w:rFonts w:ascii="Arial Narrow" w:hAnsi="Arial Narrow"/>
                <w:sz w:val="24"/>
              </w:rPr>
            </w:pPr>
          </w:p>
        </w:tc>
      </w:tr>
      <w:tr w:rsidR="00A63FCC" w:rsidTr="00823227">
        <w:tc>
          <w:tcPr>
            <w:tcW w:w="1655" w:type="dxa"/>
          </w:tcPr>
          <w:p w:rsidR="00A63FCC" w:rsidRDefault="00552B87" w:rsidP="00A63FCC">
            <w:pPr>
              <w:tabs>
                <w:tab w:val="left" w:pos="7513"/>
                <w:tab w:val="left" w:pos="8080"/>
              </w:tabs>
              <w:spacing w:before="40" w:after="40"/>
            </w:pPr>
            <w:r w:rsidRPr="004A1386">
              <w:rPr>
                <w:noProof/>
                <w:position w:val="-18"/>
              </w:rPr>
              <w:object w:dxaOrig="1240" w:dyaOrig="440">
                <v:shape id="_x0000_i1026" type="#_x0000_t75" alt="" style="width:62.65pt;height:21.35pt;mso-width-percent:0;mso-height-percent:0;mso-width-percent:0;mso-height-percent:0" o:ole="">
                  <v:imagedata r:id="rId35" o:title=""/>
                </v:shape>
                <o:OLEObject Type="Embed" ProgID="Equation.DSMT4" ShapeID="_x0000_i1026" DrawAspect="Content" ObjectID="_1679143063" r:id="rId36"/>
              </w:object>
            </w:r>
          </w:p>
        </w:tc>
        <w:tc>
          <w:tcPr>
            <w:tcW w:w="7734" w:type="dxa"/>
          </w:tcPr>
          <w:p w:rsidR="00A63FCC" w:rsidRPr="004A1386" w:rsidRDefault="00A63FCC" w:rsidP="00A63FCC">
            <w:pPr>
              <w:tabs>
                <w:tab w:val="left" w:pos="7513"/>
                <w:tab w:val="left" w:pos="8080"/>
              </w:tabs>
              <w:spacing w:before="40" w:after="40"/>
              <w:rPr>
                <w:rFonts w:ascii="Arial Narrow" w:hAnsi="Arial Narrow"/>
                <w:sz w:val="24"/>
              </w:rPr>
            </w:pPr>
          </w:p>
        </w:tc>
        <w:tc>
          <w:tcPr>
            <w:tcW w:w="662" w:type="dxa"/>
          </w:tcPr>
          <w:p w:rsidR="00A63FCC" w:rsidRPr="004A1386" w:rsidRDefault="00A63FCC" w:rsidP="00A63FCC">
            <w:pPr>
              <w:tabs>
                <w:tab w:val="left" w:pos="7513"/>
                <w:tab w:val="left" w:pos="8080"/>
              </w:tabs>
              <w:spacing w:before="40" w:after="40"/>
              <w:rPr>
                <w:rFonts w:ascii="Arial Narrow" w:hAnsi="Arial Narrow"/>
                <w:sz w:val="24"/>
              </w:rPr>
            </w:pPr>
          </w:p>
        </w:tc>
      </w:tr>
      <w:tr w:rsidR="00A63FCC" w:rsidTr="00823227">
        <w:tc>
          <w:tcPr>
            <w:tcW w:w="1655" w:type="dxa"/>
          </w:tcPr>
          <w:p w:rsidR="00A63FCC" w:rsidRDefault="00A63FCC" w:rsidP="00A63FCC">
            <w:pPr>
              <w:tabs>
                <w:tab w:val="left" w:pos="7513"/>
                <w:tab w:val="left" w:pos="8080"/>
              </w:tabs>
              <w:spacing w:before="40" w:after="40"/>
            </w:pPr>
          </w:p>
        </w:tc>
        <w:tc>
          <w:tcPr>
            <w:tcW w:w="7734" w:type="dxa"/>
          </w:tcPr>
          <w:p w:rsidR="00A63FCC" w:rsidRPr="004A1386" w:rsidRDefault="00A63FCC" w:rsidP="00A63FCC">
            <w:pPr>
              <w:tabs>
                <w:tab w:val="left" w:pos="7513"/>
                <w:tab w:val="left" w:pos="8080"/>
              </w:tabs>
              <w:spacing w:before="40" w:after="40"/>
              <w:rPr>
                <w:rFonts w:ascii="Arial Narrow" w:hAnsi="Arial Narrow"/>
                <w:sz w:val="24"/>
              </w:rPr>
            </w:pPr>
            <w:r w:rsidRPr="004A1386">
              <w:rPr>
                <w:rFonts w:ascii="Arial Narrow" w:hAnsi="Arial Narrow"/>
                <w:sz w:val="24"/>
              </w:rPr>
              <w:t>Se sostituisco ad x numeri positivi sempre più grandi ottengo al posto di g(x) numeri negativi sempre più piccoli</w:t>
            </w:r>
          </w:p>
        </w:tc>
        <w:tc>
          <w:tcPr>
            <w:tcW w:w="662" w:type="dxa"/>
          </w:tcPr>
          <w:p w:rsidR="00A63FCC" w:rsidRPr="004A1386" w:rsidRDefault="00A63FCC" w:rsidP="00A63FCC">
            <w:pPr>
              <w:tabs>
                <w:tab w:val="left" w:pos="7513"/>
                <w:tab w:val="left" w:pos="8080"/>
              </w:tabs>
              <w:spacing w:before="40" w:after="40"/>
              <w:rPr>
                <w:rFonts w:ascii="Arial Narrow" w:hAnsi="Arial Narrow"/>
                <w:sz w:val="24"/>
              </w:rPr>
            </w:pPr>
          </w:p>
        </w:tc>
      </w:tr>
      <w:tr w:rsidR="00A63FCC" w:rsidTr="00823227">
        <w:tc>
          <w:tcPr>
            <w:tcW w:w="1655" w:type="dxa"/>
          </w:tcPr>
          <w:p w:rsidR="00A63FCC" w:rsidRDefault="00552B87" w:rsidP="00A63FCC">
            <w:pPr>
              <w:tabs>
                <w:tab w:val="left" w:pos="7513"/>
                <w:tab w:val="left" w:pos="8080"/>
              </w:tabs>
              <w:spacing w:before="40" w:after="40"/>
            </w:pPr>
            <w:r w:rsidRPr="004A1386">
              <w:rPr>
                <w:noProof/>
                <w:position w:val="-18"/>
              </w:rPr>
              <w:object w:dxaOrig="1220" w:dyaOrig="440">
                <v:shape id="_x0000_i1025" type="#_x0000_t75" alt="" style="width:60.65pt;height:21.35pt;mso-width-percent:0;mso-height-percent:0;mso-width-percent:0;mso-height-percent:0" o:ole="">
                  <v:imagedata r:id="rId37" o:title=""/>
                </v:shape>
                <o:OLEObject Type="Embed" ProgID="Equation.DSMT4" ShapeID="_x0000_i1025" DrawAspect="Content" ObjectID="_1679143064" r:id="rId38"/>
              </w:object>
            </w:r>
          </w:p>
        </w:tc>
        <w:tc>
          <w:tcPr>
            <w:tcW w:w="7734" w:type="dxa"/>
          </w:tcPr>
          <w:p w:rsidR="00A63FCC" w:rsidRPr="004A1386" w:rsidRDefault="00A63FCC" w:rsidP="00A63FCC">
            <w:pPr>
              <w:tabs>
                <w:tab w:val="left" w:pos="7513"/>
                <w:tab w:val="left" w:pos="8080"/>
              </w:tabs>
              <w:spacing w:before="40" w:after="40"/>
              <w:rPr>
                <w:rFonts w:ascii="Arial Narrow" w:hAnsi="Arial Narrow"/>
                <w:sz w:val="24"/>
              </w:rPr>
            </w:pPr>
          </w:p>
        </w:tc>
        <w:tc>
          <w:tcPr>
            <w:tcW w:w="662" w:type="dxa"/>
          </w:tcPr>
          <w:p w:rsidR="00A63FCC" w:rsidRPr="004A1386" w:rsidRDefault="00A63FCC" w:rsidP="00A63FCC">
            <w:pPr>
              <w:tabs>
                <w:tab w:val="left" w:pos="7513"/>
                <w:tab w:val="left" w:pos="8080"/>
              </w:tabs>
              <w:spacing w:before="40" w:after="40"/>
              <w:rPr>
                <w:rFonts w:ascii="Arial Narrow" w:hAnsi="Arial Narrow"/>
                <w:sz w:val="24"/>
              </w:rPr>
            </w:pPr>
          </w:p>
        </w:tc>
      </w:tr>
      <w:tr w:rsidR="00A63FCC" w:rsidTr="00823227">
        <w:tc>
          <w:tcPr>
            <w:tcW w:w="1655" w:type="dxa"/>
          </w:tcPr>
          <w:p w:rsidR="00A63FCC" w:rsidRPr="004A1386" w:rsidRDefault="00A63FCC" w:rsidP="00823227">
            <w:pPr>
              <w:tabs>
                <w:tab w:val="left" w:pos="7513"/>
                <w:tab w:val="left" w:pos="8080"/>
              </w:tabs>
              <w:spacing w:before="60" w:after="60"/>
              <w:rPr>
                <w:sz w:val="24"/>
              </w:rPr>
            </w:pPr>
            <w:r w:rsidRPr="00823227">
              <w:rPr>
                <w:i/>
                <w:sz w:val="24"/>
              </w:rPr>
              <w:t>g</w:t>
            </w:r>
            <w:r w:rsidRPr="004A1386">
              <w:rPr>
                <w:sz w:val="24"/>
              </w:rPr>
              <w:t>(</w:t>
            </w:r>
            <w:r w:rsidR="00823227">
              <w:rPr>
                <w:sz w:val="24"/>
              </w:rPr>
              <w:t>3</w:t>
            </w:r>
            <w:r w:rsidRPr="004A1386">
              <w:rPr>
                <w:sz w:val="24"/>
              </w:rPr>
              <w:t xml:space="preserve">) = </w:t>
            </w:r>
            <w:r w:rsidR="00823227">
              <w:rPr>
                <w:sz w:val="24"/>
              </w:rPr>
              <w:t>0</w:t>
            </w:r>
          </w:p>
        </w:tc>
        <w:tc>
          <w:tcPr>
            <w:tcW w:w="7734" w:type="dxa"/>
          </w:tcPr>
          <w:p w:rsidR="00A63FCC" w:rsidRPr="004A1386" w:rsidRDefault="00A63FCC" w:rsidP="00823227">
            <w:pPr>
              <w:tabs>
                <w:tab w:val="left" w:pos="7513"/>
                <w:tab w:val="left" w:pos="8080"/>
              </w:tabs>
              <w:spacing w:before="60" w:after="60"/>
              <w:rPr>
                <w:rFonts w:ascii="Arial Narrow" w:hAnsi="Arial Narrow"/>
                <w:sz w:val="24"/>
              </w:rPr>
            </w:pPr>
          </w:p>
        </w:tc>
        <w:tc>
          <w:tcPr>
            <w:tcW w:w="662" w:type="dxa"/>
          </w:tcPr>
          <w:p w:rsidR="00A63FCC" w:rsidRPr="004A1386" w:rsidRDefault="00A63FCC" w:rsidP="00A63FCC">
            <w:pPr>
              <w:tabs>
                <w:tab w:val="left" w:pos="7513"/>
                <w:tab w:val="left" w:pos="8080"/>
              </w:tabs>
              <w:spacing w:before="40" w:after="40"/>
              <w:rPr>
                <w:rFonts w:ascii="Arial Narrow" w:hAnsi="Arial Narrow"/>
                <w:sz w:val="24"/>
              </w:rPr>
            </w:pPr>
          </w:p>
        </w:tc>
      </w:tr>
    </w:tbl>
    <w:p w:rsidR="00A63FCC" w:rsidRPr="0055117A" w:rsidRDefault="00A63FCC" w:rsidP="00A63FCC">
      <w:pPr>
        <w:tabs>
          <w:tab w:val="left" w:pos="7513"/>
          <w:tab w:val="left" w:pos="8080"/>
        </w:tabs>
        <w:spacing w:before="20"/>
        <w:rPr>
          <w:rFonts w:ascii="Arial Narrow" w:hAnsi="Arial Narrow"/>
          <w:sz w:val="24"/>
        </w:rPr>
      </w:pPr>
    </w:p>
    <w:sectPr w:rsidR="00A63FCC" w:rsidRPr="0055117A" w:rsidSect="00A63FCC">
      <w:headerReference w:type="even" r:id="rId39"/>
      <w:headerReference w:type="default" r:id="rId40"/>
      <w:footerReference w:type="even" r:id="rId41"/>
      <w:footerReference w:type="default" r:id="rId42"/>
      <w:headerReference w:type="first" r:id="rId43"/>
      <w:footerReference w:type="first" r:id="rId44"/>
      <w:pgSz w:w="11900" w:h="16840"/>
      <w:pgMar w:top="1134" w:right="851" w:bottom="1134" w:left="851" w:header="709" w:footer="96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2B87" w:rsidRDefault="00552B87">
      <w:r>
        <w:separator/>
      </w:r>
    </w:p>
  </w:endnote>
  <w:endnote w:type="continuationSeparator" w:id="0">
    <w:p w:rsidR="00552B87" w:rsidRDefault="00552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3FCC" w:rsidRDefault="00A63FCC" w:rsidP="00A63FCC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63FCC" w:rsidRDefault="00A63FCC" w:rsidP="00A63FC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3FCC" w:rsidRPr="005C2C1D" w:rsidRDefault="00A63FCC" w:rsidP="00A63FCC">
    <w:pPr>
      <w:pStyle w:val="Pidipagina"/>
      <w:framePr w:wrap="around" w:vAnchor="text" w:hAnchor="margin" w:xAlign="right" w:y="1"/>
      <w:rPr>
        <w:rStyle w:val="Numeropagina"/>
      </w:rPr>
    </w:pPr>
    <w:r w:rsidRPr="005C2C1D">
      <w:rPr>
        <w:rStyle w:val="Numeropagina"/>
        <w:sz w:val="24"/>
      </w:rPr>
      <w:fldChar w:fldCharType="begin"/>
    </w:r>
    <w:r w:rsidRPr="005C2C1D">
      <w:rPr>
        <w:rStyle w:val="Numeropagina"/>
        <w:sz w:val="24"/>
      </w:rPr>
      <w:instrText xml:space="preserve">PAGE  </w:instrText>
    </w:r>
    <w:r w:rsidRPr="005C2C1D">
      <w:rPr>
        <w:rStyle w:val="Numeropagina"/>
        <w:sz w:val="24"/>
      </w:rPr>
      <w:fldChar w:fldCharType="separate"/>
    </w:r>
    <w:r>
      <w:rPr>
        <w:rStyle w:val="Numeropagina"/>
        <w:noProof/>
        <w:sz w:val="24"/>
      </w:rPr>
      <w:t>1</w:t>
    </w:r>
    <w:r w:rsidRPr="005C2C1D">
      <w:rPr>
        <w:rStyle w:val="Numeropagina"/>
        <w:sz w:val="24"/>
      </w:rPr>
      <w:fldChar w:fldCharType="end"/>
    </w:r>
  </w:p>
  <w:p w:rsidR="00A63FCC" w:rsidRPr="005C2C1D" w:rsidRDefault="00A63FCC" w:rsidP="00A63FCC">
    <w:pPr>
      <w:pStyle w:val="Pidipagina"/>
      <w:ind w:right="360"/>
      <w:rPr>
        <w:i/>
        <w:sz w:val="20"/>
      </w:rPr>
    </w:pPr>
    <w:r w:rsidRPr="005C2C1D">
      <w:rPr>
        <w:i/>
        <w:sz w:val="20"/>
      </w:rPr>
      <w:t>Daniela Valenti</w:t>
    </w:r>
    <w:r w:rsidR="00E015C7">
      <w:rPr>
        <w:i/>
        <w:sz w:val="20"/>
      </w:rPr>
      <w:t xml:space="preserve">, </w:t>
    </w:r>
    <w:r w:rsidR="00E015C7">
      <w:rPr>
        <w:i/>
        <w:sz w:val="20"/>
      </w:rPr>
      <w:t>2021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15C7" w:rsidRDefault="00E015C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2B87" w:rsidRDefault="00552B87">
      <w:r>
        <w:separator/>
      </w:r>
    </w:p>
  </w:footnote>
  <w:footnote w:type="continuationSeparator" w:id="0">
    <w:p w:rsidR="00552B87" w:rsidRDefault="00552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15C7" w:rsidRDefault="00E015C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15C7" w:rsidRDefault="00E015C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15C7" w:rsidRDefault="00E015C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6D3DCB"/>
    <w:multiLevelType w:val="hybridMultilevel"/>
    <w:tmpl w:val="BC34C100"/>
    <w:lvl w:ilvl="0" w:tplc="DA7A205E">
      <w:start w:val="1"/>
      <w:numFmt w:val="bullet"/>
      <w:lvlText w:val=""/>
      <w:lvlJc w:val="left"/>
      <w:pPr>
        <w:tabs>
          <w:tab w:val="num" w:pos="851"/>
        </w:tabs>
        <w:ind w:left="851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51C95F1F"/>
    <w:multiLevelType w:val="multilevel"/>
    <w:tmpl w:val="2B04B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665038"/>
    <w:multiLevelType w:val="hybridMultilevel"/>
    <w:tmpl w:val="5240D7A4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5F213E12"/>
    <w:multiLevelType w:val="multilevel"/>
    <w:tmpl w:val="5240D7A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6A936AA9"/>
    <w:multiLevelType w:val="hybridMultilevel"/>
    <w:tmpl w:val="29727EE8"/>
    <w:lvl w:ilvl="0" w:tplc="78D030A0">
      <w:start w:val="1"/>
      <w:numFmt w:val="upperLetter"/>
      <w:lvlText w:val="%1."/>
      <w:lvlJc w:val="left"/>
      <w:pPr>
        <w:ind w:left="928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F9C0693"/>
    <w:multiLevelType w:val="hybridMultilevel"/>
    <w:tmpl w:val="CEA076F6"/>
    <w:lvl w:ilvl="0" w:tplc="5B3A23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4C54B4"/>
    <w:multiLevelType w:val="hybridMultilevel"/>
    <w:tmpl w:val="351A881C"/>
    <w:lvl w:ilvl="0" w:tplc="0E5E7A80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A95D45"/>
    <w:multiLevelType w:val="hybridMultilevel"/>
    <w:tmpl w:val="29727EE8"/>
    <w:lvl w:ilvl="0" w:tplc="78D030A0">
      <w:start w:val="1"/>
      <w:numFmt w:val="upperLetter"/>
      <w:lvlText w:val="%1."/>
      <w:lvlJc w:val="left"/>
      <w:pPr>
        <w:ind w:left="928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75620D62"/>
    <w:multiLevelType w:val="hybridMultilevel"/>
    <w:tmpl w:val="29727EE8"/>
    <w:lvl w:ilvl="0" w:tplc="78D030A0">
      <w:start w:val="1"/>
      <w:numFmt w:val="upperLetter"/>
      <w:lvlText w:val="%1."/>
      <w:lvlJc w:val="left"/>
      <w:pPr>
        <w:ind w:left="928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8"/>
  </w:num>
  <w:num w:numId="6">
    <w:abstractNumId w:val="7"/>
  </w:num>
  <w:num w:numId="7">
    <w:abstractNumId w:val="4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6FE"/>
    <w:rsid w:val="004B138A"/>
    <w:rsid w:val="00552B87"/>
    <w:rsid w:val="006847E3"/>
    <w:rsid w:val="00823227"/>
    <w:rsid w:val="008351CF"/>
    <w:rsid w:val="00A63FCC"/>
    <w:rsid w:val="00AD4D99"/>
    <w:rsid w:val="00B626FE"/>
    <w:rsid w:val="00E015C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3F4D301"/>
  <w15:chartTrackingRefBased/>
  <w15:docId w15:val="{32910E13-8135-3D44-A325-8ACFAA295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526794"/>
    <w:rPr>
      <w:rFonts w:ascii="Times New Roman" w:hAnsi="Times New Roman"/>
      <w:color w:val="000000"/>
      <w:sz w:val="28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1209CF"/>
    <w:pPr>
      <w:spacing w:beforeLines="1" w:afterLines="1"/>
    </w:pPr>
    <w:rPr>
      <w:rFonts w:ascii="Times" w:hAnsi="Times"/>
      <w:color w:val="auto"/>
      <w:sz w:val="20"/>
      <w:szCs w:val="20"/>
    </w:rPr>
  </w:style>
  <w:style w:type="table" w:styleId="Grigliatabella">
    <w:name w:val="Table Grid"/>
    <w:basedOn w:val="Tabellanormale"/>
    <w:uiPriority w:val="59"/>
    <w:rsid w:val="00606B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Elencoacolori-Colore11">
    <w:name w:val="Elenco a colori - Colore 11"/>
    <w:basedOn w:val="Normale"/>
    <w:uiPriority w:val="34"/>
    <w:qFormat/>
    <w:rsid w:val="005F384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F384B"/>
    <w:pPr>
      <w:tabs>
        <w:tab w:val="center" w:pos="4320"/>
        <w:tab w:val="right" w:pos="864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384B"/>
    <w:rPr>
      <w:rFonts w:ascii="Times New Roman" w:hAnsi="Times New Roman"/>
      <w:color w:val="000000"/>
      <w:sz w:val="28"/>
    </w:rPr>
  </w:style>
  <w:style w:type="paragraph" w:styleId="Pidipagina">
    <w:name w:val="footer"/>
    <w:basedOn w:val="Normale"/>
    <w:link w:val="PidipaginaCarattere"/>
    <w:uiPriority w:val="99"/>
    <w:unhideWhenUsed/>
    <w:rsid w:val="005F384B"/>
    <w:pPr>
      <w:tabs>
        <w:tab w:val="center" w:pos="4320"/>
        <w:tab w:val="right" w:pos="864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384B"/>
    <w:rPr>
      <w:rFonts w:ascii="Times New Roman" w:hAnsi="Times New Roman"/>
      <w:color w:val="000000"/>
      <w:sz w:val="28"/>
    </w:rPr>
  </w:style>
  <w:style w:type="character" w:styleId="Numeropagina">
    <w:name w:val="page number"/>
    <w:basedOn w:val="Carpredefinitoparagrafo"/>
    <w:uiPriority w:val="99"/>
    <w:semiHidden/>
    <w:unhideWhenUsed/>
    <w:rsid w:val="00225C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59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80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33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6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16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57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image" Target="media/image8.emf"/><Relationship Id="rId26" Type="http://schemas.openxmlformats.org/officeDocument/2006/relationships/image" Target="media/image13.png"/><Relationship Id="rId39" Type="http://schemas.openxmlformats.org/officeDocument/2006/relationships/header" Target="header1.xml"/><Relationship Id="rId21" Type="http://schemas.openxmlformats.org/officeDocument/2006/relationships/image" Target="media/image10.png"/><Relationship Id="rId34" Type="http://schemas.openxmlformats.org/officeDocument/2006/relationships/oleObject" Target="embeddings/oleObject11.bin"/><Relationship Id="rId42" Type="http://schemas.openxmlformats.org/officeDocument/2006/relationships/footer" Target="footer2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7.emf"/><Relationship Id="rId29" Type="http://schemas.openxmlformats.org/officeDocument/2006/relationships/image" Target="media/image15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24" Type="http://schemas.openxmlformats.org/officeDocument/2006/relationships/image" Target="media/image12.emf"/><Relationship Id="rId32" Type="http://schemas.openxmlformats.org/officeDocument/2006/relationships/oleObject" Target="embeddings/oleObject10.bin"/><Relationship Id="rId37" Type="http://schemas.openxmlformats.org/officeDocument/2006/relationships/image" Target="media/image19.emf"/><Relationship Id="rId40" Type="http://schemas.openxmlformats.org/officeDocument/2006/relationships/header" Target="header2.xm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oleObject" Target="embeddings/oleObject6.bin"/><Relationship Id="rId28" Type="http://schemas.openxmlformats.org/officeDocument/2006/relationships/oleObject" Target="embeddings/oleObject8.bin"/><Relationship Id="rId36" Type="http://schemas.openxmlformats.org/officeDocument/2006/relationships/oleObject" Target="embeddings/oleObject12.bin"/><Relationship Id="rId10" Type="http://schemas.openxmlformats.org/officeDocument/2006/relationships/image" Target="media/image3.png"/><Relationship Id="rId19" Type="http://schemas.openxmlformats.org/officeDocument/2006/relationships/oleObject" Target="embeddings/oleObject5.bin"/><Relationship Id="rId31" Type="http://schemas.openxmlformats.org/officeDocument/2006/relationships/image" Target="media/image16.emf"/><Relationship Id="rId44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3.bin"/><Relationship Id="rId22" Type="http://schemas.openxmlformats.org/officeDocument/2006/relationships/image" Target="media/image11.emf"/><Relationship Id="rId27" Type="http://schemas.openxmlformats.org/officeDocument/2006/relationships/image" Target="media/image14.emf"/><Relationship Id="rId30" Type="http://schemas.openxmlformats.org/officeDocument/2006/relationships/oleObject" Target="embeddings/oleObject9.bin"/><Relationship Id="rId35" Type="http://schemas.openxmlformats.org/officeDocument/2006/relationships/image" Target="media/image18.emf"/><Relationship Id="rId43" Type="http://schemas.openxmlformats.org/officeDocument/2006/relationships/header" Target="header3.xml"/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7.bin"/><Relationship Id="rId33" Type="http://schemas.openxmlformats.org/officeDocument/2006/relationships/image" Target="media/image17.emf"/><Relationship Id="rId38" Type="http://schemas.openxmlformats.org/officeDocument/2006/relationships/oleObject" Target="embeddings/oleObject13.bin"/><Relationship Id="rId46" Type="http://schemas.openxmlformats.org/officeDocument/2006/relationships/theme" Target="theme/theme1.xml"/><Relationship Id="rId20" Type="http://schemas.openxmlformats.org/officeDocument/2006/relationships/image" Target="media/image9.png"/><Relationship Id="rId4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cp:lastModifiedBy>Microsoft Office User</cp:lastModifiedBy>
  <cp:revision>5</cp:revision>
  <dcterms:created xsi:type="dcterms:W3CDTF">2020-04-16T12:27:00Z</dcterms:created>
  <dcterms:modified xsi:type="dcterms:W3CDTF">2021-04-05T13:49:00Z</dcterms:modified>
</cp:coreProperties>
</file>